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1"/>
        </w:rPr>
      </w:pPr>
      <w:r>
        <w:rPr>
          <w:rFonts w:hint="eastAsia" w:ascii="Times New Roman"/>
          <w:sz w:val="30"/>
          <w:szCs w:val="30"/>
          <w:lang w:val="en-US" w:eastAsia="zh-CN"/>
        </w:rPr>
        <w:t>附件一</w:t>
      </w:r>
    </w:p>
    <w:p>
      <w:pPr>
        <w:pStyle w:val="2"/>
      </w:pPr>
      <w:bookmarkStart w:id="0" w:name="_GoBack"/>
      <w:r>
        <w:t>参加资格复审人员名单</w:t>
      </w:r>
    </w:p>
    <w:bookmarkEnd w:id="0"/>
    <w:p>
      <w:pPr>
        <w:pStyle w:val="3"/>
        <w:spacing w:before="7"/>
        <w:rPr>
          <w:rFonts w:ascii="方正小标宋简体"/>
          <w:sz w:val="26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4"/>
        <w:gridCol w:w="5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3434" w:type="dxa"/>
          </w:tcPr>
          <w:p>
            <w:pPr>
              <w:pStyle w:val="6"/>
              <w:spacing w:before="15"/>
              <w:jc w:val="center"/>
              <w:rPr>
                <w:rFonts w:ascii="方正小标宋简体"/>
                <w:sz w:val="13"/>
              </w:rPr>
            </w:pPr>
          </w:p>
          <w:p>
            <w:pPr>
              <w:pStyle w:val="6"/>
              <w:ind w:right="14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岗位名称</w:t>
            </w:r>
          </w:p>
        </w:tc>
        <w:tc>
          <w:tcPr>
            <w:tcW w:w="5545" w:type="dxa"/>
          </w:tcPr>
          <w:p>
            <w:pPr>
              <w:pStyle w:val="6"/>
              <w:spacing w:before="15"/>
              <w:jc w:val="center"/>
              <w:rPr>
                <w:rFonts w:ascii="方正小标宋简体"/>
                <w:sz w:val="13"/>
              </w:rPr>
            </w:pPr>
          </w:p>
          <w:p>
            <w:pPr>
              <w:pStyle w:val="6"/>
              <w:ind w:left="374" w:right="367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3434" w:type="dxa"/>
          </w:tcPr>
          <w:p>
            <w:pPr>
              <w:pStyle w:val="6"/>
              <w:spacing w:before="3"/>
              <w:jc w:val="center"/>
              <w:rPr>
                <w:rFonts w:ascii="方正小标宋简体"/>
                <w:sz w:val="24"/>
                <w:szCs w:val="24"/>
              </w:rPr>
            </w:pPr>
          </w:p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中药检验检测及研究</w:t>
            </w:r>
          </w:p>
        </w:tc>
        <w:tc>
          <w:tcPr>
            <w:tcW w:w="5545" w:type="dxa"/>
          </w:tcPr>
          <w:p>
            <w:pPr>
              <w:pStyle w:val="6"/>
              <w:spacing w:before="4"/>
              <w:jc w:val="center"/>
              <w:rPr>
                <w:rFonts w:ascii="方正小标宋简体"/>
                <w:sz w:val="14"/>
              </w:rPr>
            </w:pPr>
          </w:p>
          <w:p>
            <w:pPr>
              <w:pStyle w:val="6"/>
              <w:spacing w:line="280" w:lineRule="auto"/>
              <w:ind w:right="38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柴雅倩、郭倩、李灿、王欢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3434" w:type="dxa"/>
          </w:tcPr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化妆品检验检测及研究</w:t>
            </w:r>
          </w:p>
        </w:tc>
        <w:tc>
          <w:tcPr>
            <w:tcW w:w="554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81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艾华、李婉云、马越、彭瀚、周玉芝、宋静雅、尹逗逗、钟慧、周熙彤、赵仪婷、夏雨桑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3434" w:type="dxa"/>
          </w:tcPr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工程管理</w:t>
            </w:r>
          </w:p>
        </w:tc>
        <w:tc>
          <w:tcPr>
            <w:tcW w:w="5545" w:type="dxa"/>
          </w:tcPr>
          <w:p>
            <w:pPr>
              <w:pStyle w:val="6"/>
              <w:ind w:right="36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陈欢、高亚平、彭路、李小芬、李捷、汤曙、潘朝晖、谭迪、龙建雄、汤琦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3434" w:type="dxa"/>
          </w:tcPr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ind w:left="151" w:right="14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信息化管理</w:t>
            </w:r>
          </w:p>
        </w:tc>
        <w:tc>
          <w:tcPr>
            <w:tcW w:w="5545" w:type="dxa"/>
          </w:tcPr>
          <w:p>
            <w:pPr>
              <w:pStyle w:val="6"/>
              <w:spacing w:before="1" w:line="280" w:lineRule="auto"/>
              <w:ind w:right="38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陈滨、黄智文、廖述鹏、刘礼智、苏文、徐明、杨坤强、章镕翔</w:t>
            </w:r>
          </w:p>
        </w:tc>
      </w:tr>
    </w:tbl>
    <w:p>
      <w:pPr>
        <w:spacing w:before="20"/>
        <w:ind w:left="446" w:right="0" w:firstLine="0"/>
        <w:jc w:val="left"/>
        <w:rPr>
          <w:rFonts w:hint="eastAsia" w:ascii="宋体" w:eastAsia="宋体"/>
          <w:sz w:val="24"/>
          <w:szCs w:val="32"/>
          <w:lang w:eastAsia="zh-CN"/>
        </w:rPr>
        <w:sectPr>
          <w:headerReference r:id="rId3" w:type="default"/>
          <w:pgSz w:w="11910" w:h="16840"/>
          <w:pgMar w:top="2580" w:right="1100" w:bottom="280" w:left="1140" w:header="2304" w:footer="720" w:gutter="0"/>
          <w:pgNumType w:start="1"/>
          <w:cols w:space="720" w:num="1"/>
        </w:sectPr>
      </w:pPr>
      <w:r>
        <w:rPr>
          <w:rFonts w:hint="eastAsia" w:ascii="宋体" w:eastAsia="宋体"/>
          <w:sz w:val="24"/>
          <w:szCs w:val="32"/>
        </w:rPr>
        <w:t>备注：资格复审通过后即进行现场面试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05577D-E300-49C1-99A8-4F3393FB481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BD40A3-B069-4147-86AC-509B39AA7B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35E722-98C2-4D68-8CE3-7E200E33AF5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jQ3NmUxYTkwYmQ4ZTM5NTM4Njc3ZjU4YmUwMjIifQ=="/>
  </w:docVars>
  <w:rsids>
    <w:rsidRoot w:val="187710D7"/>
    <w:rsid w:val="187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6" w:lineRule="exact"/>
      <w:ind w:left="7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2022-09-15T11:31:00Z</dcterms:created>
  <dc:creator>诗与远方</dc:creator>
  <cp:lastModifiedBy>诗与远方</cp:lastModifiedBy>
  <dcterms:modified xsi:type="dcterms:W3CDTF">2022-09-15T11:32:55Z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77D4AF3E6AA4494D9C71BFCE2BA0CE43</vt:lpwstr>
  </property>
</Properties>
</file>